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泰安一中2023级集体备课主备人公开课一览表</w:t>
      </w:r>
    </w:p>
    <w:p>
      <w:pPr>
        <w:spacing w:beforeLines="5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第  </w:t>
      </w:r>
      <w:r>
        <w:rPr>
          <w:rFonts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</w:rPr>
        <w:t xml:space="preserve">   周                          2023年3 月 </w:t>
      </w:r>
      <w:r>
        <w:rPr>
          <w:rFonts w:ascii="宋体" w:hAnsi="宋体"/>
          <w:sz w:val="24"/>
          <w:szCs w:val="24"/>
        </w:rPr>
        <w:t>25</w:t>
      </w:r>
      <w:r>
        <w:rPr>
          <w:rFonts w:hint="eastAsia" w:ascii="宋体" w:hAnsi="宋体"/>
          <w:sz w:val="24"/>
          <w:szCs w:val="24"/>
        </w:rPr>
        <w:t xml:space="preserve"> 日至 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 xml:space="preserve"> 月 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sz w:val="24"/>
          <w:szCs w:val="24"/>
        </w:rPr>
        <w:t xml:space="preserve"> 日</w:t>
      </w:r>
    </w:p>
    <w:tbl>
      <w:tblPr>
        <w:tblStyle w:val="6"/>
        <w:tblW w:w="8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377"/>
        <w:gridCol w:w="710"/>
        <w:gridCol w:w="838"/>
        <w:gridCol w:w="974"/>
        <w:gridCol w:w="2806"/>
        <w:gridCol w:w="1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学科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时间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节次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主讲人</w:t>
            </w:r>
          </w:p>
        </w:tc>
        <w:tc>
          <w:tcPr>
            <w:tcW w:w="280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Cs w:val="21"/>
              </w:rPr>
              <w:t>(注明教材版本、册、章、节)</w:t>
            </w:r>
          </w:p>
        </w:tc>
        <w:tc>
          <w:tcPr>
            <w:tcW w:w="116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调课</w:t>
            </w:r>
          </w:p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月25 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星期一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27班 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赵小杰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阿房宫赋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生物</w:t>
            </w:r>
          </w:p>
        </w:tc>
        <w:tc>
          <w:tcPr>
            <w:tcW w:w="1377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月26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王艳凤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伴性遗传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color w:val="F7964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26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星期二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26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赵璐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复数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政治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27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星期三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王云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我国法治建设的历程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27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星期三 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赵薇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unit 5 Reading and thinking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历史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28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29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颜钦钦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马克思主义的诞生与传播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 w:firstLine="240" w:firstLineChars="10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随堂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物理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28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星期四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25 班</w:t>
            </w:r>
          </w:p>
        </w:tc>
        <w:tc>
          <w:tcPr>
            <w:tcW w:w="974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李欣阳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系统机械能守恒</w:t>
            </w:r>
          </w:p>
        </w:tc>
        <w:tc>
          <w:tcPr>
            <w:tcW w:w="1160" w:type="dxa"/>
            <w:vAlign w:val="center"/>
          </w:tcPr>
          <w:p>
            <w:pPr>
              <w:ind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地理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 </w:t>
            </w:r>
            <w:r>
              <w:rPr>
                <w:rFonts w:ascii="宋体" w:hAnsi="宋体"/>
                <w:sz w:val="24"/>
                <w:szCs w:val="24"/>
              </w:rPr>
              <w:t>27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星期三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 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张雪梅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产业活动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录课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774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化学</w:t>
            </w:r>
          </w:p>
        </w:tc>
        <w:tc>
          <w:tcPr>
            <w:tcW w:w="1377" w:type="dxa"/>
            <w:vAlign w:val="center"/>
          </w:tcPr>
          <w:p>
            <w:pPr>
              <w:tabs>
                <w:tab w:val="left" w:pos="491"/>
              </w:tabs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月29 日</w:t>
            </w:r>
          </w:p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星期五</w:t>
            </w:r>
          </w:p>
        </w:tc>
        <w:tc>
          <w:tcPr>
            <w:tcW w:w="7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班</w:t>
            </w:r>
          </w:p>
        </w:tc>
        <w:tc>
          <w:tcPr>
            <w:tcW w:w="974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陈怀燕</w:t>
            </w:r>
          </w:p>
        </w:tc>
        <w:tc>
          <w:tcPr>
            <w:tcW w:w="2806" w:type="dxa"/>
            <w:vAlign w:val="center"/>
          </w:tcPr>
          <w:p>
            <w:pPr>
              <w:ind w:right="-105" w:rightChars="-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化学反应的限度</w:t>
            </w:r>
          </w:p>
        </w:tc>
        <w:tc>
          <w:tcPr>
            <w:tcW w:w="1160" w:type="dxa"/>
            <w:vAlign w:val="center"/>
          </w:tcPr>
          <w:p>
            <w:pPr>
              <w:ind w:left="-105" w:leftChars="-50" w:right="-105" w:rightChars="-5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beforeLines="100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1、公开课地点在四楼录播教室。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2、生物、政治、历史、地理等学科教师第1节课观摩公开课，第2、3节在年级安排的集体备课室进行评课、集体备课和教师教学素养展示。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3、语文、数学、英语、物理、化学等学科教师第1节先在年级安排的集体备课室进行集体备课，第2节观摩公开课，第3节课继续进行集体备课、评课和教师教学素养展示。</w:t>
      </w:r>
    </w:p>
    <w:p>
      <w:pPr>
        <w:spacing w:line="440" w:lineRule="exact"/>
        <w:rPr>
          <w:sz w:val="24"/>
          <w:szCs w:val="24"/>
        </w:rPr>
      </w:pPr>
    </w:p>
    <w:p>
      <w:pPr>
        <w:spacing w:line="440" w:lineRule="exac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2245B3"/>
    <w:rsid w:val="00063EF0"/>
    <w:rsid w:val="001949E9"/>
    <w:rsid w:val="002245B3"/>
    <w:rsid w:val="00292E1B"/>
    <w:rsid w:val="003360D0"/>
    <w:rsid w:val="00350CE3"/>
    <w:rsid w:val="00756BAD"/>
    <w:rsid w:val="00836384"/>
    <w:rsid w:val="00872982"/>
    <w:rsid w:val="00960FB0"/>
    <w:rsid w:val="00A21609"/>
    <w:rsid w:val="00AE4841"/>
    <w:rsid w:val="00B44124"/>
    <w:rsid w:val="00B5435D"/>
    <w:rsid w:val="00BE3545"/>
    <w:rsid w:val="00CE4DDA"/>
    <w:rsid w:val="00D445A3"/>
    <w:rsid w:val="00D50311"/>
    <w:rsid w:val="00D84805"/>
    <w:rsid w:val="00E9230F"/>
    <w:rsid w:val="332E234F"/>
    <w:rsid w:val="35F85E9E"/>
    <w:rsid w:val="3FF7AC41"/>
    <w:rsid w:val="5F367854"/>
    <w:rsid w:val="5F7DF6E9"/>
    <w:rsid w:val="63DD5B0A"/>
    <w:rsid w:val="74F861CC"/>
    <w:rsid w:val="7BF96EAA"/>
    <w:rsid w:val="7DFF04BE"/>
    <w:rsid w:val="7FEEB721"/>
    <w:rsid w:val="A9CCEA38"/>
    <w:rsid w:val="AEEE1AD0"/>
    <w:rsid w:val="B97D7D62"/>
    <w:rsid w:val="DADFB2AF"/>
    <w:rsid w:val="ED7F47C2"/>
    <w:rsid w:val="F5FF6FAB"/>
    <w:rsid w:val="FBFDB4E2"/>
    <w:rsid w:val="FFBF1619"/>
    <w:rsid w:val="FFDE9564"/>
    <w:rsid w:val="FFFA16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CD6EC-8935-486B-A13C-8D7E54464B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93</Words>
  <Characters>531</Characters>
  <Lines>4</Lines>
  <Paragraphs>1</Paragraphs>
  <TotalTime>112</TotalTime>
  <ScaleCrop>false</ScaleCrop>
  <LinksUpToDate>false</LinksUpToDate>
  <CharactersWithSpaces>623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2024-03-20T07:38:00Z</dcterms:created>
  <dc:creator>Administrator</dc:creator>
  <cp:lastModifiedBy>Lenovo</cp:lastModifiedBy>
  <cp:lastPrinted>2022-09-25T01:03:00Z</cp:lastPrinted>
  <dcterms:modified xsi:type="dcterms:W3CDTF">2024-03-22T00:14:12Z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5AEDDF526BB143C9A3C9A9F561EFC1CC</vt:lpwstr>
  </property>
</Properties>
</file>